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134DD5" w:rsidRDefault="00134DD5" w:rsidP="00134DD5">
      <w:pPr>
        <w:jc w:val="center"/>
        <w:rPr>
          <w:rFonts w:ascii="Times New Roman" w:hAnsi="Times New Roman"/>
          <w:sz w:val="24"/>
          <w:szCs w:val="24"/>
        </w:rPr>
      </w:pPr>
    </w:p>
    <w:p w:rsidR="00134DD5" w:rsidRDefault="00134DD5" w:rsidP="00134DD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E03940" w:rsidRPr="00134DD5" w:rsidRDefault="00E03940" w:rsidP="00E03940">
      <w:pPr>
        <w:jc w:val="right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</w:rPr>
        <w:t xml:space="preserve">            </w:t>
      </w: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</w:p>
    <w:p w:rsidR="00E03940" w:rsidRPr="00134DD5" w:rsidRDefault="00E03940" w:rsidP="00E039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E03940" w:rsidRPr="00134DD5" w:rsidRDefault="00E03940" w:rsidP="00E0394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Название: Биохимические механизмы развития патологического процесса. Клиническая биохимия</w:t>
      </w:r>
    </w:p>
    <w:p w:rsidR="00E03940" w:rsidRPr="00134DD5" w:rsidRDefault="00E03940" w:rsidP="00E0394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134DD5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134DD5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134DD5">
        <w:rPr>
          <w:rStyle w:val="a7"/>
          <w:rFonts w:ascii="Times New Roman" w:hAnsi="Times New Roman"/>
          <w:sz w:val="24"/>
          <w:szCs w:val="24"/>
        </w:rPr>
        <w:t>.03.3.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  <w:tab w:val="num" w:pos="720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E03940" w:rsidRPr="00134DD5" w:rsidRDefault="00E03940" w:rsidP="00E0394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0"/>
        <w:jc w:val="both"/>
        <w:rPr>
          <w:rStyle w:val="a7"/>
          <w:rFonts w:ascii="Times New Roman" w:hAnsi="Times New Roman"/>
          <w:b w:val="0"/>
          <w:bCs w:val="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Цель: рассмотреть и обсудить биохимические механизмы развития патологического процесса. Клиническая биохимия</w:t>
      </w:r>
    </w:p>
    <w:p w:rsidR="00E03940" w:rsidRPr="00134DD5" w:rsidRDefault="00E03940" w:rsidP="00E0394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134DD5">
        <w:rPr>
          <w:rFonts w:ascii="Times New Roman" w:hAnsi="Times New Roman" w:cs="Times New Roman"/>
          <w:sz w:val="24"/>
          <w:szCs w:val="24"/>
        </w:rPr>
        <w:t xml:space="preserve"> Современные принципы диагностики нарушений свертывающей системы</w:t>
      </w:r>
    </w:p>
    <w:p w:rsidR="00E03940" w:rsidRPr="00134DD5" w:rsidRDefault="00E03940" w:rsidP="00E0394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E03940" w:rsidRPr="00134DD5" w:rsidRDefault="00E03940" w:rsidP="00E03940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Современные принципы диагностики нарушений свертывающей системы</w:t>
      </w:r>
      <w:r w:rsidRPr="00134D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      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34DD5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134DD5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E03940" w:rsidRPr="00134DD5" w:rsidRDefault="00E03940" w:rsidP="00E03940">
      <w:pPr>
        <w:numPr>
          <w:ilvl w:val="0"/>
          <w:numId w:val="2"/>
        </w:numPr>
        <w:autoSpaceDN w:val="0"/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. и доп. - М.: ГЭОТАР-МЕДИА, 2008. - 1052 с.: рис., табл. + 1 эл. опт</w:t>
      </w:r>
      <w:proofErr w:type="gram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иск (CD-ROM). </w:t>
      </w:r>
    </w:p>
    <w:p w:rsidR="00E03940" w:rsidRPr="00134DD5" w:rsidRDefault="00E03940" w:rsidP="00E03940">
      <w:pPr>
        <w:numPr>
          <w:ilvl w:val="0"/>
          <w:numId w:val="2"/>
        </w:numPr>
        <w:autoSpaceDN w:val="0"/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, 2010. - 1216 с</w:t>
      </w:r>
    </w:p>
    <w:p w:rsidR="00E03940" w:rsidRPr="00134DD5" w:rsidRDefault="00E03940" w:rsidP="00E03940">
      <w:pPr>
        <w:pStyle w:val="a5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E03940" w:rsidRPr="00134DD5" w:rsidRDefault="00E03940" w:rsidP="00E03940">
      <w:pPr>
        <w:pStyle w:val="a5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4DD5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134DD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E03940" w:rsidRPr="00134DD5" w:rsidRDefault="00E03940" w:rsidP="00E03940">
      <w:pPr>
        <w:pStyle w:val="ConsPlusTitle"/>
        <w:widowControl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134DD5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134DD5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134DD5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Федеральный закон  «Об обязательном медицинском страховании» от </w:t>
      </w:r>
      <w:r w:rsidRPr="00134DD5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E03940" w:rsidRPr="00134DD5" w:rsidRDefault="00E03940" w:rsidP="00E03940">
      <w:pPr>
        <w:pStyle w:val="ConsPlusTitle"/>
        <w:widowControl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134DD5">
        <w:rPr>
          <w:rStyle w:val="a6"/>
          <w:rFonts w:ascii="Times New Roman" w:hAnsi="Times New Roman"/>
          <w:sz w:val="24"/>
          <w:szCs w:val="24"/>
        </w:rPr>
        <w:t>N</w:t>
      </w:r>
      <w:r w:rsidRPr="00134DD5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tabs>
          <w:tab w:val="left" w:pos="0"/>
        </w:tabs>
        <w:rPr>
          <w:rFonts w:ascii="Times New Roman" w:hAnsi="Times New Roman" w:cs="Times New Roman"/>
        </w:rPr>
      </w:pPr>
    </w:p>
    <w:p w:rsidR="00CB7DAC" w:rsidRPr="00134DD5" w:rsidRDefault="00CB7DAC" w:rsidP="00E03940">
      <w:pPr>
        <w:tabs>
          <w:tab w:val="left" w:pos="0"/>
        </w:tabs>
        <w:rPr>
          <w:rFonts w:ascii="Times New Roman" w:hAnsi="Times New Roman" w:cs="Times New Roman"/>
        </w:rPr>
      </w:pPr>
    </w:p>
    <w:p w:rsidR="00CB7DAC" w:rsidRPr="00134DD5" w:rsidRDefault="00CB7DAC" w:rsidP="00E03940">
      <w:pPr>
        <w:tabs>
          <w:tab w:val="left" w:pos="0"/>
        </w:tabs>
        <w:rPr>
          <w:rFonts w:ascii="Times New Roman" w:hAnsi="Times New Roman" w:cs="Times New Roman"/>
        </w:rPr>
      </w:pPr>
    </w:p>
    <w:p w:rsidR="00CB7DAC" w:rsidRPr="00134DD5" w:rsidRDefault="00CB7DAC" w:rsidP="00E03940">
      <w:pPr>
        <w:tabs>
          <w:tab w:val="left" w:pos="0"/>
        </w:tabs>
        <w:rPr>
          <w:rFonts w:ascii="Times New Roman" w:hAnsi="Times New Roman" w:cs="Times New Roman"/>
        </w:rPr>
      </w:pPr>
    </w:p>
    <w:p w:rsidR="00CB7DAC" w:rsidRPr="00134DD5" w:rsidRDefault="00CB7DAC" w:rsidP="00E03940">
      <w:pPr>
        <w:tabs>
          <w:tab w:val="left" w:pos="0"/>
        </w:tabs>
        <w:rPr>
          <w:rFonts w:ascii="Times New Roman" w:hAnsi="Times New Roman" w:cs="Times New Roman"/>
        </w:rPr>
      </w:pPr>
    </w:p>
    <w:p w:rsidR="00CB7DAC" w:rsidRDefault="00CB7DAC" w:rsidP="00E03940">
      <w:pPr>
        <w:tabs>
          <w:tab w:val="left" w:pos="0"/>
        </w:tabs>
        <w:rPr>
          <w:rFonts w:ascii="Times New Roman" w:hAnsi="Times New Roman" w:cs="Times New Roman"/>
        </w:rPr>
      </w:pPr>
    </w:p>
    <w:p w:rsidR="00134DD5" w:rsidRDefault="00134DD5" w:rsidP="00E03940">
      <w:pPr>
        <w:tabs>
          <w:tab w:val="left" w:pos="0"/>
        </w:tabs>
        <w:rPr>
          <w:rFonts w:ascii="Times New Roman" w:hAnsi="Times New Roman" w:cs="Times New Roman"/>
        </w:rPr>
      </w:pPr>
    </w:p>
    <w:p w:rsidR="00134DD5" w:rsidRDefault="00134DD5" w:rsidP="00E03940">
      <w:pPr>
        <w:tabs>
          <w:tab w:val="left" w:pos="0"/>
        </w:tabs>
        <w:rPr>
          <w:rFonts w:ascii="Times New Roman" w:hAnsi="Times New Roman" w:cs="Times New Roman"/>
        </w:rPr>
      </w:pPr>
    </w:p>
    <w:p w:rsidR="00134DD5" w:rsidRDefault="00134DD5" w:rsidP="00E03940">
      <w:pPr>
        <w:tabs>
          <w:tab w:val="left" w:pos="0"/>
        </w:tabs>
        <w:rPr>
          <w:rFonts w:ascii="Times New Roman" w:hAnsi="Times New Roman" w:cs="Times New Roman"/>
        </w:rPr>
      </w:pPr>
    </w:p>
    <w:p w:rsidR="00134DD5" w:rsidRDefault="00134DD5" w:rsidP="00E03940">
      <w:pPr>
        <w:tabs>
          <w:tab w:val="left" w:pos="0"/>
        </w:tabs>
        <w:rPr>
          <w:rFonts w:ascii="Times New Roman" w:hAnsi="Times New Roman" w:cs="Times New Roman"/>
        </w:rPr>
      </w:pPr>
    </w:p>
    <w:p w:rsidR="00134DD5" w:rsidRPr="00134DD5" w:rsidRDefault="00134DD5" w:rsidP="00E03940">
      <w:pPr>
        <w:tabs>
          <w:tab w:val="left" w:pos="0"/>
        </w:tabs>
        <w:rPr>
          <w:rFonts w:ascii="Times New Roman" w:hAnsi="Times New Roman" w:cs="Times New Roman"/>
        </w:rPr>
      </w:pPr>
    </w:p>
    <w:p w:rsidR="00134DD5" w:rsidRPr="00F76636" w:rsidRDefault="00E03940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rPr>
          <w:rFonts w:ascii="Times New Roman" w:hAnsi="Times New Roman"/>
          <w:sz w:val="24"/>
          <w:szCs w:val="24"/>
        </w:rPr>
      </w:pPr>
      <w:r w:rsidRPr="00134DD5">
        <w:rPr>
          <w:rFonts w:ascii="Times New Roman" w:hAnsi="Times New Roman" w:cs="Times New Roman"/>
        </w:rPr>
        <w:lastRenderedPageBreak/>
        <w:t xml:space="preserve">                                          </w:t>
      </w:r>
      <w:r w:rsidR="00134DD5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134DD5" w:rsidRDefault="00134DD5" w:rsidP="00134DD5">
      <w:pPr>
        <w:jc w:val="center"/>
        <w:rPr>
          <w:rFonts w:ascii="Times New Roman" w:hAnsi="Times New Roman"/>
          <w:sz w:val="24"/>
          <w:szCs w:val="24"/>
        </w:rPr>
      </w:pPr>
    </w:p>
    <w:p w:rsidR="00134DD5" w:rsidRDefault="00134DD5" w:rsidP="00134DD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E03940" w:rsidRPr="00134DD5" w:rsidRDefault="00E03940" w:rsidP="00134DD5">
      <w:pPr>
        <w:tabs>
          <w:tab w:val="left" w:pos="0"/>
        </w:tabs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right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</w:rPr>
        <w:t xml:space="preserve">            </w:t>
      </w: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</w:p>
    <w:p w:rsidR="00E03940" w:rsidRPr="00134DD5" w:rsidRDefault="00E03940" w:rsidP="00E039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E03940" w:rsidRPr="00134DD5" w:rsidRDefault="00E03940" w:rsidP="00E0394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Название: Биохимические механизмы развития патологического процесса. Клиническая биохимия</w:t>
      </w:r>
    </w:p>
    <w:p w:rsidR="00E03940" w:rsidRPr="00134DD5" w:rsidRDefault="00E03940" w:rsidP="00E0394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134DD5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134DD5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134DD5">
        <w:rPr>
          <w:rStyle w:val="a7"/>
          <w:rFonts w:ascii="Times New Roman" w:hAnsi="Times New Roman"/>
          <w:sz w:val="24"/>
          <w:szCs w:val="24"/>
        </w:rPr>
        <w:t>.03.3.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  <w:tab w:val="num" w:pos="720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Продолжительность занятия: 4 часа.</w:t>
      </w:r>
    </w:p>
    <w:p w:rsidR="00E03940" w:rsidRPr="00134DD5" w:rsidRDefault="00E03940" w:rsidP="00E0394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0"/>
        <w:jc w:val="both"/>
        <w:rPr>
          <w:rStyle w:val="a7"/>
          <w:rFonts w:ascii="Times New Roman" w:hAnsi="Times New Roman"/>
          <w:b w:val="0"/>
          <w:bCs w:val="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Цель: рассмотреть и обсудить биохимические механизмы развития патологического процесса. Клиническая биохимия</w:t>
      </w:r>
    </w:p>
    <w:p w:rsidR="00E03940" w:rsidRPr="00134DD5" w:rsidRDefault="00E03940" w:rsidP="00E0394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134DD5">
        <w:rPr>
          <w:rFonts w:ascii="Times New Roman" w:hAnsi="Times New Roman" w:cs="Times New Roman"/>
          <w:sz w:val="24"/>
          <w:szCs w:val="24"/>
        </w:rPr>
        <w:t xml:space="preserve"> Ме</w:t>
      </w:r>
      <w:r w:rsidRPr="00134DD5">
        <w:rPr>
          <w:rFonts w:ascii="Times New Roman" w:hAnsi="Times New Roman" w:cs="Times New Roman"/>
          <w:sz w:val="24"/>
          <w:szCs w:val="24"/>
        </w:rPr>
        <w:softHyphen/>
        <w:t>та</w:t>
      </w:r>
      <w:r w:rsidRPr="00134DD5">
        <w:rPr>
          <w:rFonts w:ascii="Times New Roman" w:hAnsi="Times New Roman" w:cs="Times New Roman"/>
          <w:sz w:val="24"/>
          <w:szCs w:val="24"/>
        </w:rPr>
        <w:softHyphen/>
        <w:t>бо</w:t>
      </w:r>
      <w:r w:rsidRPr="00134DD5">
        <w:rPr>
          <w:rFonts w:ascii="Times New Roman" w:hAnsi="Times New Roman" w:cs="Times New Roman"/>
          <w:sz w:val="24"/>
          <w:szCs w:val="24"/>
        </w:rPr>
        <w:softHyphen/>
        <w:t>ли</w:t>
      </w:r>
      <w:r w:rsidRPr="00134DD5">
        <w:rPr>
          <w:rFonts w:ascii="Times New Roman" w:hAnsi="Times New Roman" w:cs="Times New Roman"/>
          <w:sz w:val="24"/>
          <w:szCs w:val="24"/>
        </w:rPr>
        <w:softHyphen/>
        <w:t>че</w:t>
      </w:r>
      <w:r w:rsidRPr="00134DD5">
        <w:rPr>
          <w:rFonts w:ascii="Times New Roman" w:hAnsi="Times New Roman" w:cs="Times New Roman"/>
          <w:sz w:val="24"/>
          <w:szCs w:val="24"/>
        </w:rPr>
        <w:softHyphen/>
        <w:t>ские на</w:t>
      </w:r>
      <w:r w:rsidRPr="00134DD5">
        <w:rPr>
          <w:rFonts w:ascii="Times New Roman" w:hAnsi="Times New Roman" w:cs="Times New Roman"/>
          <w:sz w:val="24"/>
          <w:szCs w:val="24"/>
        </w:rPr>
        <w:softHyphen/>
        <w:t>ру</w:t>
      </w:r>
      <w:r w:rsidRPr="00134DD5">
        <w:rPr>
          <w:rFonts w:ascii="Times New Roman" w:hAnsi="Times New Roman" w:cs="Times New Roman"/>
          <w:sz w:val="24"/>
          <w:szCs w:val="24"/>
        </w:rPr>
        <w:softHyphen/>
        <w:t>ше</w:t>
      </w:r>
      <w:r w:rsidRPr="00134DD5">
        <w:rPr>
          <w:rFonts w:ascii="Times New Roman" w:hAnsi="Times New Roman" w:cs="Times New Roman"/>
          <w:sz w:val="24"/>
          <w:szCs w:val="24"/>
        </w:rPr>
        <w:softHyphen/>
        <w:t xml:space="preserve">ния при заболеваниях внутренних органов. Биохимические методы диагностики заболеваний. </w:t>
      </w:r>
    </w:p>
    <w:p w:rsidR="00E03940" w:rsidRPr="00134DD5" w:rsidRDefault="00E03940" w:rsidP="00E0394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E03940" w:rsidRPr="00134DD5" w:rsidRDefault="00E03940" w:rsidP="00E03940">
      <w:pPr>
        <w:pStyle w:val="a5"/>
        <w:spacing w:after="0"/>
        <w:ind w:left="0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  <w:sz w:val="24"/>
          <w:szCs w:val="24"/>
        </w:rPr>
        <w:t>Ме</w:t>
      </w:r>
      <w:r w:rsidRPr="00134DD5">
        <w:rPr>
          <w:rFonts w:ascii="Times New Roman" w:hAnsi="Times New Roman" w:cs="Times New Roman"/>
          <w:sz w:val="24"/>
          <w:szCs w:val="24"/>
        </w:rPr>
        <w:softHyphen/>
        <w:t>та</w:t>
      </w:r>
      <w:r w:rsidRPr="00134DD5">
        <w:rPr>
          <w:rFonts w:ascii="Times New Roman" w:hAnsi="Times New Roman" w:cs="Times New Roman"/>
          <w:sz w:val="24"/>
          <w:szCs w:val="24"/>
        </w:rPr>
        <w:softHyphen/>
        <w:t>бо</w:t>
      </w:r>
      <w:r w:rsidRPr="00134DD5">
        <w:rPr>
          <w:rFonts w:ascii="Times New Roman" w:hAnsi="Times New Roman" w:cs="Times New Roman"/>
          <w:sz w:val="24"/>
          <w:szCs w:val="24"/>
        </w:rPr>
        <w:softHyphen/>
        <w:t>ли</w:t>
      </w:r>
      <w:r w:rsidRPr="00134DD5">
        <w:rPr>
          <w:rFonts w:ascii="Times New Roman" w:hAnsi="Times New Roman" w:cs="Times New Roman"/>
          <w:sz w:val="24"/>
          <w:szCs w:val="24"/>
        </w:rPr>
        <w:softHyphen/>
        <w:t>че</w:t>
      </w:r>
      <w:r w:rsidRPr="00134DD5">
        <w:rPr>
          <w:rFonts w:ascii="Times New Roman" w:hAnsi="Times New Roman" w:cs="Times New Roman"/>
          <w:sz w:val="24"/>
          <w:szCs w:val="24"/>
        </w:rPr>
        <w:softHyphen/>
        <w:t>ские на</w:t>
      </w:r>
      <w:r w:rsidRPr="00134DD5">
        <w:rPr>
          <w:rFonts w:ascii="Times New Roman" w:hAnsi="Times New Roman" w:cs="Times New Roman"/>
          <w:sz w:val="24"/>
          <w:szCs w:val="24"/>
        </w:rPr>
        <w:softHyphen/>
        <w:t>ру</w:t>
      </w:r>
      <w:r w:rsidRPr="00134DD5">
        <w:rPr>
          <w:rFonts w:ascii="Times New Roman" w:hAnsi="Times New Roman" w:cs="Times New Roman"/>
          <w:sz w:val="24"/>
          <w:szCs w:val="24"/>
        </w:rPr>
        <w:softHyphen/>
        <w:t>ше</w:t>
      </w:r>
      <w:r w:rsidRPr="00134DD5">
        <w:rPr>
          <w:rFonts w:ascii="Times New Roman" w:hAnsi="Times New Roman" w:cs="Times New Roman"/>
          <w:sz w:val="24"/>
          <w:szCs w:val="24"/>
        </w:rPr>
        <w:softHyphen/>
        <w:t>ния при заболеваниях внутренних органов</w:t>
      </w:r>
    </w:p>
    <w:p w:rsidR="00E03940" w:rsidRPr="00134DD5" w:rsidRDefault="00E03940" w:rsidP="00E03940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Биохимические методы диагностики заболеваний</w:t>
      </w:r>
      <w:r w:rsidRPr="00134D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      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34DD5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134DD5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E03940" w:rsidRPr="00134DD5" w:rsidRDefault="00E03940" w:rsidP="00E03940">
      <w:pPr>
        <w:numPr>
          <w:ilvl w:val="0"/>
          <w:numId w:val="2"/>
        </w:numPr>
        <w:autoSpaceDN w:val="0"/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. и доп. - М.: ГЭОТАР-МЕДИА, 2008. - 1052 с.: рис., табл. + 1 эл. опт</w:t>
      </w:r>
      <w:proofErr w:type="gram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иск (CD-ROM). </w:t>
      </w:r>
    </w:p>
    <w:p w:rsidR="00E03940" w:rsidRPr="00134DD5" w:rsidRDefault="00E03940" w:rsidP="00E03940">
      <w:pPr>
        <w:numPr>
          <w:ilvl w:val="0"/>
          <w:numId w:val="2"/>
        </w:numPr>
        <w:autoSpaceDN w:val="0"/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, 2010. - 1216 с</w:t>
      </w:r>
    </w:p>
    <w:p w:rsidR="00E03940" w:rsidRPr="00134DD5" w:rsidRDefault="00E03940" w:rsidP="00E03940">
      <w:pPr>
        <w:pStyle w:val="a5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E03940" w:rsidRPr="00134DD5" w:rsidRDefault="00E03940" w:rsidP="00E03940">
      <w:pPr>
        <w:pStyle w:val="a5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4DD5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134DD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E03940" w:rsidRPr="00134DD5" w:rsidRDefault="00E03940" w:rsidP="00E03940">
      <w:pPr>
        <w:pStyle w:val="ConsPlusTitle"/>
        <w:widowControl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</w:t>
      </w:r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специализированных продуктов лечебного питания» (в ред. Приказов </w:t>
      </w:r>
      <w:proofErr w:type="spellStart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134DD5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134DD5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134DD5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134DD5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E03940" w:rsidRPr="00134DD5" w:rsidRDefault="00E03940" w:rsidP="00E03940">
      <w:pPr>
        <w:pStyle w:val="ConsPlusTitle"/>
        <w:widowControl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134DD5">
        <w:rPr>
          <w:rStyle w:val="a6"/>
          <w:rFonts w:ascii="Times New Roman" w:hAnsi="Times New Roman"/>
          <w:sz w:val="24"/>
          <w:szCs w:val="24"/>
        </w:rPr>
        <w:t>N</w:t>
      </w:r>
      <w:r w:rsidRPr="00134DD5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rPr>
          <w:rFonts w:ascii="Times New Roman" w:hAnsi="Times New Roman" w:cs="Times New Roman"/>
          <w:sz w:val="24"/>
          <w:szCs w:val="24"/>
        </w:rPr>
      </w:pPr>
    </w:p>
    <w:p w:rsidR="00CB7DAC" w:rsidRPr="00134DD5" w:rsidRDefault="00CB7DAC" w:rsidP="00E03940">
      <w:pPr>
        <w:rPr>
          <w:rFonts w:ascii="Times New Roman" w:hAnsi="Times New Roman" w:cs="Times New Roman"/>
          <w:sz w:val="24"/>
          <w:szCs w:val="24"/>
        </w:rPr>
      </w:pPr>
    </w:p>
    <w:p w:rsidR="00CB7DAC" w:rsidRPr="00134DD5" w:rsidRDefault="00CB7DAC" w:rsidP="00E03940">
      <w:pPr>
        <w:rPr>
          <w:rFonts w:ascii="Times New Roman" w:hAnsi="Times New Roman" w:cs="Times New Roman"/>
          <w:sz w:val="24"/>
          <w:szCs w:val="24"/>
        </w:rPr>
      </w:pPr>
    </w:p>
    <w:p w:rsidR="00CB7DAC" w:rsidRPr="00134DD5" w:rsidRDefault="00CB7DAC" w:rsidP="00E03940">
      <w:pPr>
        <w:rPr>
          <w:rFonts w:ascii="Times New Roman" w:hAnsi="Times New Roman" w:cs="Times New Roman"/>
          <w:sz w:val="24"/>
          <w:szCs w:val="24"/>
        </w:rPr>
      </w:pPr>
    </w:p>
    <w:p w:rsidR="00E03940" w:rsidRDefault="00E03940" w:rsidP="00E03940">
      <w:pPr>
        <w:rPr>
          <w:rFonts w:ascii="Times New Roman" w:hAnsi="Times New Roman" w:cs="Times New Roman"/>
          <w:sz w:val="24"/>
          <w:szCs w:val="24"/>
        </w:rPr>
      </w:pPr>
    </w:p>
    <w:p w:rsidR="00134DD5" w:rsidRDefault="00134DD5" w:rsidP="00E03940">
      <w:pPr>
        <w:rPr>
          <w:rFonts w:ascii="Times New Roman" w:hAnsi="Times New Roman" w:cs="Times New Roman"/>
          <w:sz w:val="24"/>
          <w:szCs w:val="24"/>
        </w:rPr>
      </w:pPr>
    </w:p>
    <w:p w:rsidR="00134DD5" w:rsidRDefault="00134DD5" w:rsidP="00E03940">
      <w:pPr>
        <w:rPr>
          <w:rFonts w:ascii="Times New Roman" w:hAnsi="Times New Roman" w:cs="Times New Roman"/>
          <w:sz w:val="24"/>
          <w:szCs w:val="24"/>
        </w:rPr>
      </w:pPr>
    </w:p>
    <w:p w:rsidR="00134DD5" w:rsidRDefault="00134DD5" w:rsidP="00E03940">
      <w:pPr>
        <w:rPr>
          <w:rFonts w:ascii="Times New Roman" w:hAnsi="Times New Roman" w:cs="Times New Roman"/>
          <w:sz w:val="24"/>
          <w:szCs w:val="24"/>
        </w:rPr>
      </w:pPr>
    </w:p>
    <w:p w:rsidR="00134DD5" w:rsidRDefault="00134DD5" w:rsidP="00E03940">
      <w:pPr>
        <w:rPr>
          <w:rFonts w:ascii="Times New Roman" w:hAnsi="Times New Roman" w:cs="Times New Roman"/>
          <w:sz w:val="24"/>
          <w:szCs w:val="24"/>
        </w:rPr>
      </w:pPr>
    </w:p>
    <w:p w:rsidR="00134DD5" w:rsidRPr="00134DD5" w:rsidRDefault="00134DD5" w:rsidP="00E03940">
      <w:pPr>
        <w:rPr>
          <w:rFonts w:ascii="Times New Roman" w:hAnsi="Times New Roman" w:cs="Times New Roman"/>
          <w:sz w:val="24"/>
          <w:szCs w:val="24"/>
        </w:rPr>
      </w:pP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lastRenderedPageBreak/>
        <w:t>ФЕДЕРАЛЬНОЕ ГОСУДАРСТВЕННОЕ БЮДЖЕТНОЕ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134DD5" w:rsidRDefault="00134DD5" w:rsidP="00134DD5">
      <w:pPr>
        <w:jc w:val="center"/>
        <w:rPr>
          <w:rFonts w:ascii="Times New Roman" w:hAnsi="Times New Roman"/>
          <w:sz w:val="24"/>
          <w:szCs w:val="24"/>
        </w:rPr>
      </w:pPr>
    </w:p>
    <w:p w:rsidR="00134DD5" w:rsidRDefault="00134DD5" w:rsidP="00134DD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E03940" w:rsidRPr="00134DD5" w:rsidRDefault="00E03940" w:rsidP="00134DD5">
      <w:pPr>
        <w:rPr>
          <w:rFonts w:ascii="Times New Roman" w:hAnsi="Times New Roman" w:cs="Times New Roman"/>
        </w:rPr>
      </w:pPr>
    </w:p>
    <w:p w:rsidR="00E03940" w:rsidRPr="00134DD5" w:rsidRDefault="00E03940" w:rsidP="00E03940">
      <w:pPr>
        <w:ind w:left="284" w:hanging="284"/>
        <w:jc w:val="center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E03940" w:rsidRPr="00134DD5" w:rsidRDefault="00E03940" w:rsidP="00E0394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284" w:hanging="104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Название: Механизмы повреждения клетки и межклеточной ткани. Морфологические механизмы развития патологического процесса. Клиническая </w:t>
      </w:r>
      <w:proofErr w:type="spellStart"/>
      <w:r w:rsidRPr="00134DD5">
        <w:rPr>
          <w:rFonts w:ascii="Times New Roman" w:hAnsi="Times New Roman" w:cs="Times New Roman"/>
          <w:sz w:val="24"/>
          <w:szCs w:val="24"/>
        </w:rPr>
        <w:t>патанатомия</w:t>
      </w:r>
      <w:proofErr w:type="spellEnd"/>
    </w:p>
    <w:p w:rsidR="00E03940" w:rsidRPr="00134DD5" w:rsidRDefault="00E03940" w:rsidP="00E0394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284" w:hanging="104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 Код темы семинара по унифицированной программе: </w:t>
      </w:r>
      <w:r w:rsidRPr="00134DD5">
        <w:rPr>
          <w:rStyle w:val="a7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134DD5">
        <w:rPr>
          <w:rStyle w:val="a7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134DD5">
        <w:rPr>
          <w:rStyle w:val="a7"/>
          <w:rFonts w:ascii="Times New Roman" w:hAnsi="Times New Roman"/>
          <w:b w:val="0"/>
          <w:bCs w:val="0"/>
          <w:sz w:val="24"/>
          <w:szCs w:val="24"/>
        </w:rPr>
        <w:t>.03.1.</w:t>
      </w:r>
    </w:p>
    <w:p w:rsidR="00E03940" w:rsidRPr="00134DD5" w:rsidRDefault="00E03940" w:rsidP="00E03940">
      <w:pPr>
        <w:pStyle w:val="a5"/>
        <w:numPr>
          <w:ilvl w:val="0"/>
          <w:numId w:val="1"/>
        </w:numPr>
        <w:spacing w:after="0" w:line="240" w:lineRule="auto"/>
        <w:ind w:left="1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E03940" w:rsidRPr="00134DD5" w:rsidRDefault="00E03940" w:rsidP="00E03940">
      <w:pPr>
        <w:pStyle w:val="a5"/>
        <w:numPr>
          <w:ilvl w:val="0"/>
          <w:numId w:val="1"/>
        </w:numPr>
        <w:spacing w:after="0"/>
        <w:ind w:left="180" w:firstLine="0"/>
        <w:jc w:val="both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E03940" w:rsidRPr="00134DD5" w:rsidRDefault="00E03940" w:rsidP="00E03940">
      <w:pPr>
        <w:pStyle w:val="a5"/>
        <w:numPr>
          <w:ilvl w:val="0"/>
          <w:numId w:val="1"/>
        </w:numPr>
        <w:spacing w:after="0" w:line="240" w:lineRule="auto"/>
        <w:ind w:left="1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E03940" w:rsidRPr="00134DD5" w:rsidRDefault="00E03940" w:rsidP="00E03940">
      <w:pPr>
        <w:pStyle w:val="a5"/>
        <w:numPr>
          <w:ilvl w:val="0"/>
          <w:numId w:val="1"/>
        </w:numPr>
        <w:spacing w:after="0" w:line="240" w:lineRule="auto"/>
        <w:ind w:left="1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Цель: рассмотреть и обсудить механизмы повреждения клетки и межклеточной ткани. Морфологические механизмы развития патологического процесса. Клиническая </w:t>
      </w:r>
      <w:proofErr w:type="spellStart"/>
      <w:r w:rsidRPr="00134DD5">
        <w:rPr>
          <w:rFonts w:ascii="Times New Roman" w:hAnsi="Times New Roman" w:cs="Times New Roman"/>
          <w:sz w:val="24"/>
          <w:szCs w:val="24"/>
        </w:rPr>
        <w:t>патанатомия</w:t>
      </w:r>
      <w:proofErr w:type="spellEnd"/>
      <w:r w:rsidRPr="00134D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3940" w:rsidRPr="00134DD5" w:rsidRDefault="00E03940" w:rsidP="00E03940">
      <w:pPr>
        <w:pStyle w:val="3"/>
        <w:numPr>
          <w:ilvl w:val="0"/>
          <w:numId w:val="1"/>
        </w:numPr>
        <w:ind w:left="18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134D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DD5">
        <w:rPr>
          <w:rFonts w:ascii="Times New Roman" w:hAnsi="Times New Roman" w:cs="Times New Roman"/>
          <w:sz w:val="24"/>
          <w:szCs w:val="24"/>
        </w:rPr>
        <w:t>Патоморфоз</w:t>
      </w:r>
      <w:proofErr w:type="spellEnd"/>
      <w:r w:rsidRPr="00134DD5">
        <w:rPr>
          <w:rFonts w:ascii="Times New Roman" w:hAnsi="Times New Roman" w:cs="Times New Roman"/>
          <w:sz w:val="24"/>
          <w:szCs w:val="24"/>
        </w:rPr>
        <w:t xml:space="preserve"> заболеваний дыхательной системы. </w:t>
      </w:r>
      <w:proofErr w:type="spellStart"/>
      <w:r w:rsidRPr="00134DD5">
        <w:rPr>
          <w:rFonts w:ascii="Times New Roman" w:hAnsi="Times New Roman" w:cs="Times New Roman"/>
          <w:sz w:val="24"/>
          <w:szCs w:val="24"/>
        </w:rPr>
        <w:t>Патоморфоз</w:t>
      </w:r>
      <w:proofErr w:type="spellEnd"/>
      <w:r w:rsidRPr="00134DD5">
        <w:rPr>
          <w:rFonts w:ascii="Times New Roman" w:hAnsi="Times New Roman" w:cs="Times New Roman"/>
          <w:sz w:val="24"/>
          <w:szCs w:val="24"/>
        </w:rPr>
        <w:t xml:space="preserve"> заболеваний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системы.  </w:t>
      </w:r>
    </w:p>
    <w:p w:rsidR="00E03940" w:rsidRPr="00134DD5" w:rsidRDefault="00E03940" w:rsidP="00E03940">
      <w:pPr>
        <w:pStyle w:val="a5"/>
        <w:numPr>
          <w:ilvl w:val="0"/>
          <w:numId w:val="1"/>
        </w:numPr>
        <w:spacing w:after="0" w:line="240" w:lineRule="auto"/>
        <w:ind w:left="18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E03940" w:rsidRPr="00134DD5" w:rsidRDefault="00E03940" w:rsidP="00E03940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134DD5">
        <w:rPr>
          <w:rFonts w:ascii="Times New Roman" w:hAnsi="Times New Roman" w:cs="Times New Roman"/>
          <w:sz w:val="24"/>
          <w:szCs w:val="24"/>
        </w:rPr>
        <w:t>Патоморфоз</w:t>
      </w:r>
      <w:proofErr w:type="spellEnd"/>
      <w:r w:rsidRPr="00134DD5">
        <w:rPr>
          <w:rFonts w:ascii="Times New Roman" w:hAnsi="Times New Roman" w:cs="Times New Roman"/>
          <w:sz w:val="24"/>
          <w:szCs w:val="24"/>
        </w:rPr>
        <w:t xml:space="preserve"> заболеваний дыхательной системы</w:t>
      </w:r>
    </w:p>
    <w:p w:rsidR="00E03940" w:rsidRPr="00134DD5" w:rsidRDefault="00E03940" w:rsidP="00E03940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134DD5">
        <w:rPr>
          <w:rFonts w:ascii="Times New Roman" w:hAnsi="Times New Roman" w:cs="Times New Roman"/>
          <w:sz w:val="24"/>
          <w:szCs w:val="24"/>
        </w:rPr>
        <w:t>Патоморфоз</w:t>
      </w:r>
      <w:proofErr w:type="spellEnd"/>
      <w:r w:rsidRPr="00134DD5">
        <w:rPr>
          <w:rFonts w:ascii="Times New Roman" w:hAnsi="Times New Roman" w:cs="Times New Roman"/>
          <w:sz w:val="24"/>
          <w:szCs w:val="24"/>
        </w:rPr>
        <w:t xml:space="preserve"> заболеваний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системы </w:t>
      </w:r>
      <w:r w:rsidRPr="00134D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    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284" w:hanging="104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 Иллюстративный материал: и оснащение: таблицы, плакаты, слайды для аппарата </w:t>
      </w:r>
      <w:proofErr w:type="spellStart"/>
      <w:r w:rsidRPr="00134DD5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134DD5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284" w:hanging="104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284" w:right="176" w:hanging="284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numPr>
          <w:ilvl w:val="0"/>
          <w:numId w:val="2"/>
        </w:numPr>
        <w:autoSpaceDN w:val="0"/>
        <w:spacing w:after="0" w:line="240" w:lineRule="auto"/>
        <w:ind w:left="284" w:hanging="28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. и доп. - М.: ГЭОТАР-МЕДИА, 2008. - 1052 с.: рис., табл. + 1 эл. опт</w:t>
      </w:r>
      <w:proofErr w:type="gram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иск (CD-ROM). </w:t>
      </w:r>
    </w:p>
    <w:p w:rsidR="00E03940" w:rsidRPr="00134DD5" w:rsidRDefault="00E03940" w:rsidP="00E03940">
      <w:pPr>
        <w:numPr>
          <w:ilvl w:val="0"/>
          <w:numId w:val="2"/>
        </w:numPr>
        <w:autoSpaceDN w:val="0"/>
        <w:spacing w:after="0" w:line="240" w:lineRule="auto"/>
        <w:ind w:left="284" w:hanging="28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, 2010. - 1216 с</w:t>
      </w:r>
    </w:p>
    <w:p w:rsidR="00E03940" w:rsidRPr="00134DD5" w:rsidRDefault="00E03940" w:rsidP="00E03940">
      <w:pPr>
        <w:pStyle w:val="a5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E03940" w:rsidRPr="00134DD5" w:rsidRDefault="00E03940" w:rsidP="00E03940">
      <w:pPr>
        <w:pStyle w:val="a5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4DD5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134DD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E03940" w:rsidRPr="00134DD5" w:rsidRDefault="00E03940" w:rsidP="00E03940">
      <w:pPr>
        <w:pStyle w:val="ConsPlusTitle"/>
        <w:widowControl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Минздравсоцразвития</w:t>
      </w:r>
      <w:proofErr w:type="spellEnd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2" w:history="1">
        <w:r w:rsidRPr="00134DD5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3" w:history="1">
        <w:r w:rsidRPr="00134DD5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4" w:history="1">
        <w:r w:rsidRPr="00134DD5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134DD5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E03940" w:rsidRPr="00134DD5" w:rsidRDefault="00E03940" w:rsidP="00E03940">
      <w:pPr>
        <w:pStyle w:val="ConsPlusTitle"/>
        <w:widowControl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134DD5">
        <w:rPr>
          <w:rStyle w:val="a6"/>
          <w:rFonts w:ascii="Times New Roman" w:hAnsi="Times New Roman"/>
          <w:sz w:val="24"/>
          <w:szCs w:val="24"/>
        </w:rPr>
        <w:t>N</w:t>
      </w:r>
      <w:r w:rsidRPr="00134DD5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284" w:right="176" w:hanging="284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284" w:right="176" w:hanging="284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284" w:right="176" w:hanging="284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ind w:left="284" w:hanging="284"/>
        <w:rPr>
          <w:rFonts w:ascii="Times New Roman" w:hAnsi="Times New Roman" w:cs="Times New Roman"/>
        </w:rPr>
      </w:pPr>
    </w:p>
    <w:p w:rsidR="00CB7DAC" w:rsidRPr="00134DD5" w:rsidRDefault="00CB7DAC" w:rsidP="00E03940">
      <w:pPr>
        <w:ind w:left="284" w:hanging="284"/>
        <w:rPr>
          <w:rFonts w:ascii="Times New Roman" w:hAnsi="Times New Roman" w:cs="Times New Roman"/>
        </w:rPr>
      </w:pPr>
    </w:p>
    <w:p w:rsidR="00CB7DAC" w:rsidRDefault="00CB7DAC" w:rsidP="00E03940">
      <w:pPr>
        <w:ind w:left="284" w:hanging="284"/>
        <w:rPr>
          <w:rFonts w:ascii="Times New Roman" w:hAnsi="Times New Roman" w:cs="Times New Roman"/>
        </w:rPr>
      </w:pPr>
    </w:p>
    <w:p w:rsidR="00134DD5" w:rsidRDefault="00134DD5" w:rsidP="00E03940">
      <w:pPr>
        <w:ind w:left="284" w:hanging="284"/>
        <w:rPr>
          <w:rFonts w:ascii="Times New Roman" w:hAnsi="Times New Roman" w:cs="Times New Roman"/>
        </w:rPr>
      </w:pPr>
    </w:p>
    <w:p w:rsidR="00134DD5" w:rsidRDefault="00134DD5" w:rsidP="00E03940">
      <w:pPr>
        <w:ind w:left="284" w:hanging="284"/>
        <w:rPr>
          <w:rFonts w:ascii="Times New Roman" w:hAnsi="Times New Roman" w:cs="Times New Roman"/>
        </w:rPr>
      </w:pPr>
    </w:p>
    <w:p w:rsidR="00134DD5" w:rsidRDefault="00134DD5" w:rsidP="00E03940">
      <w:pPr>
        <w:ind w:left="284" w:hanging="284"/>
        <w:rPr>
          <w:rFonts w:ascii="Times New Roman" w:hAnsi="Times New Roman" w:cs="Times New Roman"/>
        </w:rPr>
      </w:pPr>
    </w:p>
    <w:p w:rsidR="00134DD5" w:rsidRDefault="00134DD5" w:rsidP="00E03940">
      <w:pPr>
        <w:ind w:left="284" w:hanging="284"/>
        <w:rPr>
          <w:rFonts w:ascii="Times New Roman" w:hAnsi="Times New Roman" w:cs="Times New Roman"/>
        </w:rPr>
      </w:pPr>
    </w:p>
    <w:p w:rsidR="00134DD5" w:rsidRDefault="00134DD5" w:rsidP="00E03940">
      <w:pPr>
        <w:ind w:left="284" w:hanging="284"/>
        <w:rPr>
          <w:rFonts w:ascii="Times New Roman" w:hAnsi="Times New Roman" w:cs="Times New Roman"/>
        </w:rPr>
      </w:pPr>
    </w:p>
    <w:p w:rsidR="00134DD5" w:rsidRDefault="00134DD5" w:rsidP="00E03940">
      <w:pPr>
        <w:ind w:left="284" w:hanging="284"/>
        <w:rPr>
          <w:rFonts w:ascii="Times New Roman" w:hAnsi="Times New Roman" w:cs="Times New Roman"/>
        </w:rPr>
      </w:pPr>
    </w:p>
    <w:p w:rsidR="00134DD5" w:rsidRDefault="00134DD5" w:rsidP="00E03940">
      <w:pPr>
        <w:ind w:left="284" w:hanging="284"/>
        <w:rPr>
          <w:rFonts w:ascii="Times New Roman" w:hAnsi="Times New Roman" w:cs="Times New Roman"/>
        </w:rPr>
      </w:pPr>
    </w:p>
    <w:p w:rsidR="00134DD5" w:rsidRDefault="00134DD5" w:rsidP="00E03940">
      <w:pPr>
        <w:ind w:left="284" w:hanging="284"/>
        <w:rPr>
          <w:rFonts w:ascii="Times New Roman" w:hAnsi="Times New Roman" w:cs="Times New Roman"/>
        </w:rPr>
      </w:pPr>
    </w:p>
    <w:p w:rsidR="00134DD5" w:rsidRPr="00134DD5" w:rsidRDefault="00134DD5" w:rsidP="00E03940">
      <w:pPr>
        <w:ind w:left="284" w:hanging="284"/>
        <w:rPr>
          <w:rFonts w:ascii="Times New Roman" w:hAnsi="Times New Roman" w:cs="Times New Roman"/>
        </w:rPr>
      </w:pPr>
    </w:p>
    <w:p w:rsidR="00CB7DAC" w:rsidRPr="00134DD5" w:rsidRDefault="00CB7DAC" w:rsidP="00E03940">
      <w:pPr>
        <w:ind w:left="284" w:hanging="284"/>
        <w:rPr>
          <w:rFonts w:ascii="Times New Roman" w:hAnsi="Times New Roman" w:cs="Times New Roman"/>
        </w:rPr>
      </w:pP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lastRenderedPageBreak/>
        <w:t>ФЕДЕРАЛЬНОЕ ГОСУДАРСТВЕННОЕ БЮДЖЕТНОЕ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134DD5" w:rsidRDefault="00134DD5" w:rsidP="00134DD5">
      <w:pPr>
        <w:jc w:val="center"/>
        <w:rPr>
          <w:rFonts w:ascii="Times New Roman" w:hAnsi="Times New Roman"/>
          <w:sz w:val="24"/>
          <w:szCs w:val="24"/>
        </w:rPr>
      </w:pPr>
    </w:p>
    <w:p w:rsidR="00134DD5" w:rsidRDefault="00134DD5" w:rsidP="00134DD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E03940" w:rsidRPr="00134DD5" w:rsidRDefault="00E03940" w:rsidP="00E0394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Название: Механизмы повреждения клетки и межклеточной ткани. Морфологические механизмы развития патологического процесса. Клиническая </w:t>
      </w:r>
      <w:proofErr w:type="spellStart"/>
      <w:r w:rsidRPr="00134DD5">
        <w:rPr>
          <w:rFonts w:ascii="Times New Roman" w:hAnsi="Times New Roman" w:cs="Times New Roman"/>
          <w:sz w:val="24"/>
          <w:szCs w:val="24"/>
        </w:rPr>
        <w:t>патанатомия</w:t>
      </w:r>
      <w:proofErr w:type="spellEnd"/>
    </w:p>
    <w:p w:rsidR="00E03940" w:rsidRPr="00134DD5" w:rsidRDefault="00E03940" w:rsidP="00E03940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134DD5">
        <w:rPr>
          <w:rStyle w:val="a7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134DD5">
        <w:rPr>
          <w:rStyle w:val="a7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134DD5">
        <w:rPr>
          <w:rStyle w:val="a7"/>
          <w:rFonts w:ascii="Times New Roman" w:hAnsi="Times New Roman"/>
          <w:b w:val="0"/>
          <w:bCs w:val="0"/>
          <w:sz w:val="24"/>
          <w:szCs w:val="24"/>
        </w:rPr>
        <w:t>.03.1.</w:t>
      </w:r>
    </w:p>
    <w:p w:rsidR="00E03940" w:rsidRPr="00134DD5" w:rsidRDefault="00E03940" w:rsidP="00E03940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E03940" w:rsidRPr="00134DD5" w:rsidRDefault="00E03940" w:rsidP="00E03940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E03940" w:rsidRPr="00134DD5" w:rsidRDefault="00E03940" w:rsidP="00E03940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E03940" w:rsidRPr="00134DD5" w:rsidRDefault="00E03940" w:rsidP="00E03940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Цель: рассмотреть и обсудить механизмы повреждения клетки и межклеточной ткани. Морфологические механизмы развития патологического процесса. Клиническая </w:t>
      </w:r>
      <w:proofErr w:type="spellStart"/>
      <w:r w:rsidRPr="00134DD5">
        <w:rPr>
          <w:rFonts w:ascii="Times New Roman" w:hAnsi="Times New Roman" w:cs="Times New Roman"/>
          <w:sz w:val="24"/>
          <w:szCs w:val="24"/>
        </w:rPr>
        <w:t>патанатомия</w:t>
      </w:r>
      <w:proofErr w:type="spellEnd"/>
      <w:r w:rsidRPr="00134D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3940" w:rsidRPr="00134DD5" w:rsidRDefault="00E03940" w:rsidP="00E03940">
      <w:pPr>
        <w:pStyle w:val="3"/>
        <w:numPr>
          <w:ilvl w:val="0"/>
          <w:numId w:val="1"/>
        </w:numPr>
        <w:ind w:left="0" w:righ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134D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DD5">
        <w:rPr>
          <w:rFonts w:ascii="Times New Roman" w:hAnsi="Times New Roman" w:cs="Times New Roman"/>
          <w:sz w:val="24"/>
          <w:szCs w:val="24"/>
        </w:rPr>
        <w:t>Патоморфоз</w:t>
      </w:r>
      <w:proofErr w:type="spellEnd"/>
      <w:r w:rsidRPr="00134DD5">
        <w:rPr>
          <w:rFonts w:ascii="Times New Roman" w:hAnsi="Times New Roman" w:cs="Times New Roman"/>
          <w:sz w:val="24"/>
          <w:szCs w:val="24"/>
        </w:rPr>
        <w:t xml:space="preserve"> лекарственной болезни. </w:t>
      </w:r>
      <w:proofErr w:type="spellStart"/>
      <w:r w:rsidRPr="00134DD5">
        <w:rPr>
          <w:rFonts w:ascii="Times New Roman" w:hAnsi="Times New Roman" w:cs="Times New Roman"/>
          <w:sz w:val="24"/>
          <w:szCs w:val="24"/>
        </w:rPr>
        <w:t>Патоморфоз</w:t>
      </w:r>
      <w:proofErr w:type="spellEnd"/>
      <w:r w:rsidRPr="00134DD5">
        <w:rPr>
          <w:rFonts w:ascii="Times New Roman" w:hAnsi="Times New Roman" w:cs="Times New Roman"/>
          <w:sz w:val="24"/>
          <w:szCs w:val="24"/>
        </w:rPr>
        <w:t xml:space="preserve"> заболеваний мочевыделительной системы</w:t>
      </w:r>
      <w:r w:rsidRPr="00134DD5">
        <w:rPr>
          <w:rFonts w:ascii="Times New Roman" w:hAnsi="Times New Roman" w:cs="Times New Roman"/>
        </w:rPr>
        <w:t>.</w:t>
      </w:r>
      <w:r w:rsidRPr="00134DD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03940" w:rsidRPr="00134DD5" w:rsidRDefault="00E03940" w:rsidP="00E03940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E03940" w:rsidRPr="00134DD5" w:rsidRDefault="00E03940" w:rsidP="00E039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34DD5">
        <w:rPr>
          <w:rFonts w:ascii="Times New Roman" w:hAnsi="Times New Roman" w:cs="Times New Roman"/>
          <w:sz w:val="24"/>
          <w:szCs w:val="24"/>
        </w:rPr>
        <w:t>Патоморфоз</w:t>
      </w:r>
      <w:proofErr w:type="spellEnd"/>
      <w:r w:rsidRPr="00134DD5">
        <w:rPr>
          <w:rFonts w:ascii="Times New Roman" w:hAnsi="Times New Roman" w:cs="Times New Roman"/>
          <w:sz w:val="24"/>
          <w:szCs w:val="24"/>
        </w:rPr>
        <w:t xml:space="preserve"> лекарственной болезни</w:t>
      </w:r>
    </w:p>
    <w:p w:rsidR="00E03940" w:rsidRPr="00134DD5" w:rsidRDefault="00E03940" w:rsidP="00E03940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134DD5">
        <w:rPr>
          <w:rFonts w:ascii="Times New Roman" w:hAnsi="Times New Roman" w:cs="Times New Roman"/>
          <w:sz w:val="24"/>
          <w:szCs w:val="24"/>
        </w:rPr>
        <w:t>Патоморфоз</w:t>
      </w:r>
      <w:proofErr w:type="spellEnd"/>
      <w:r w:rsidRPr="00134DD5">
        <w:rPr>
          <w:rFonts w:ascii="Times New Roman" w:hAnsi="Times New Roman" w:cs="Times New Roman"/>
          <w:sz w:val="24"/>
          <w:szCs w:val="24"/>
        </w:rPr>
        <w:t xml:space="preserve"> заболеваний мочевыделительной системы</w:t>
      </w:r>
      <w:r w:rsidRPr="00134DD5">
        <w:rPr>
          <w:rFonts w:ascii="Times New Roman" w:hAnsi="Times New Roman" w:cs="Times New Roman"/>
        </w:rPr>
        <w:t xml:space="preserve"> </w:t>
      </w:r>
      <w:r w:rsidRPr="00134DD5">
        <w:rPr>
          <w:rFonts w:ascii="Times New Roman" w:hAnsi="Times New Roman" w:cs="Times New Roman"/>
          <w:color w:val="000000"/>
          <w:spacing w:val="-6"/>
        </w:rPr>
        <w:t xml:space="preserve">                                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34DD5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134DD5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E03940" w:rsidRPr="00134DD5" w:rsidRDefault="00E03940" w:rsidP="00E03940">
      <w:pPr>
        <w:numPr>
          <w:ilvl w:val="0"/>
          <w:numId w:val="2"/>
        </w:numPr>
        <w:autoSpaceDN w:val="0"/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. и доп. - М.: ГЭОТАР-МЕДИА, 2008. - 1052 с.: рис., табл. + 1 эл. опт</w:t>
      </w:r>
      <w:proofErr w:type="gram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иск (CD-ROM). </w:t>
      </w:r>
    </w:p>
    <w:p w:rsidR="00E03940" w:rsidRPr="00134DD5" w:rsidRDefault="00E03940" w:rsidP="00E03940">
      <w:pPr>
        <w:numPr>
          <w:ilvl w:val="0"/>
          <w:numId w:val="2"/>
        </w:numPr>
        <w:autoSpaceDN w:val="0"/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, 2010. - 1216 с</w:t>
      </w:r>
    </w:p>
    <w:p w:rsidR="00E03940" w:rsidRPr="00134DD5" w:rsidRDefault="00E03940" w:rsidP="00E03940">
      <w:pPr>
        <w:pStyle w:val="a5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E03940" w:rsidRPr="00134DD5" w:rsidRDefault="00E03940" w:rsidP="00E03940">
      <w:pPr>
        <w:pStyle w:val="a5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4DD5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134DD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E03940" w:rsidRPr="00134DD5" w:rsidRDefault="00E03940" w:rsidP="00E03940">
      <w:pPr>
        <w:pStyle w:val="ConsPlusTitle"/>
        <w:widowControl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5" w:history="1">
        <w:r w:rsidRPr="00134DD5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6" w:history="1">
        <w:r w:rsidRPr="00134DD5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7" w:history="1">
        <w:r w:rsidRPr="00134DD5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Федеральный закон  «Об обязательном медицинском страховании» от </w:t>
      </w:r>
      <w:r w:rsidRPr="00134DD5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E03940" w:rsidRPr="00134DD5" w:rsidRDefault="00E03940" w:rsidP="00E03940">
      <w:pPr>
        <w:pStyle w:val="ConsPlusTitle"/>
        <w:widowControl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134DD5">
        <w:rPr>
          <w:rStyle w:val="a6"/>
          <w:rFonts w:ascii="Times New Roman" w:hAnsi="Times New Roman"/>
          <w:sz w:val="24"/>
          <w:szCs w:val="24"/>
        </w:rPr>
        <w:t>N</w:t>
      </w:r>
      <w:r w:rsidRPr="00134DD5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E03940" w:rsidRPr="00134DD5" w:rsidRDefault="00E03940" w:rsidP="00E039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E03940" w:rsidRPr="00134DD5" w:rsidRDefault="00E03940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E03940" w:rsidRPr="00134DD5" w:rsidRDefault="00E03940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E03940" w:rsidRPr="00134DD5" w:rsidRDefault="00E03940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E03940" w:rsidRPr="00134DD5" w:rsidRDefault="00E03940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E03940" w:rsidRPr="00134DD5" w:rsidRDefault="00E03940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E03940" w:rsidRPr="00134DD5" w:rsidRDefault="00E03940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E03940" w:rsidRPr="00134DD5" w:rsidRDefault="00E03940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CB7DAC" w:rsidRPr="00134DD5" w:rsidRDefault="00CB7DAC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CB7DAC" w:rsidRPr="00134DD5" w:rsidRDefault="00CB7DAC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0745B2" w:rsidRPr="00134DD5" w:rsidRDefault="000745B2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0745B2" w:rsidRDefault="000745B2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P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lastRenderedPageBreak/>
        <w:t>ФЕДЕРАЛЬНОЕ ГОСУДАРСТВЕННОЕ БЮДЖЕТНОЕ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134DD5" w:rsidRDefault="00134DD5" w:rsidP="00134DD5">
      <w:pPr>
        <w:jc w:val="center"/>
        <w:rPr>
          <w:rFonts w:ascii="Times New Roman" w:hAnsi="Times New Roman"/>
          <w:sz w:val="24"/>
          <w:szCs w:val="24"/>
        </w:rPr>
      </w:pPr>
    </w:p>
    <w:p w:rsidR="00134DD5" w:rsidRDefault="00134DD5" w:rsidP="00134DD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</w:rPr>
        <w:t xml:space="preserve">                                 </w:t>
      </w:r>
    </w:p>
    <w:p w:rsidR="00E03940" w:rsidRPr="00134DD5" w:rsidRDefault="00E03940" w:rsidP="00E039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E03940" w:rsidRPr="00134DD5" w:rsidRDefault="00E03940" w:rsidP="00E0394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Название:  Основные аспекты учения о болезни. Клиническая патофизиология</w:t>
      </w:r>
    </w:p>
    <w:p w:rsidR="00E03940" w:rsidRPr="00134DD5" w:rsidRDefault="00E03940" w:rsidP="00E0394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Style w:val="a7"/>
          <w:rFonts w:ascii="Times New Roman" w:hAnsi="Times New Roman"/>
          <w:b w:val="0"/>
          <w:bCs w:val="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134DD5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134DD5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134DD5">
        <w:rPr>
          <w:rStyle w:val="a7"/>
          <w:rFonts w:ascii="Times New Roman" w:hAnsi="Times New Roman"/>
          <w:sz w:val="24"/>
          <w:szCs w:val="24"/>
        </w:rPr>
        <w:t>.03.2.</w:t>
      </w:r>
    </w:p>
    <w:p w:rsidR="00E03940" w:rsidRPr="00134DD5" w:rsidRDefault="00E03940" w:rsidP="00E0394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E03940" w:rsidRPr="00134DD5" w:rsidRDefault="00E03940" w:rsidP="00E0394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Цель: рассмотреть и обсудить основные аспекты учения о болезни. Клиническая патофизиология</w:t>
      </w:r>
      <w:r w:rsidRPr="00134DD5">
        <w:rPr>
          <w:rStyle w:val="a7"/>
          <w:rFonts w:ascii="Times New Roman" w:hAnsi="Times New Roman"/>
          <w:sz w:val="24"/>
          <w:szCs w:val="24"/>
        </w:rPr>
        <w:t>.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134DD5">
        <w:rPr>
          <w:rFonts w:ascii="Times New Roman" w:hAnsi="Times New Roman" w:cs="Times New Roman"/>
          <w:sz w:val="24"/>
          <w:szCs w:val="24"/>
        </w:rPr>
        <w:t xml:space="preserve">   </w:t>
      </w:r>
      <w:r w:rsidRPr="00134DD5">
        <w:rPr>
          <w:rFonts w:ascii="Times New Roman" w:hAnsi="Times New Roman" w:cs="Times New Roman"/>
          <w:sz w:val="24"/>
          <w:szCs w:val="24"/>
        </w:rPr>
        <w:br/>
        <w:t xml:space="preserve">Патогенетические основы заболеваний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системы. Патогенетические основы заболеваний дыхательной системы. Патогенетические основы оказания реанимации. Патогенетические основы оказания неотложной помощи</w:t>
      </w:r>
    </w:p>
    <w:p w:rsidR="00E03940" w:rsidRPr="00134DD5" w:rsidRDefault="00E03940" w:rsidP="00E03940">
      <w:pPr>
        <w:pStyle w:val="a5"/>
        <w:spacing w:after="0"/>
        <w:ind w:left="0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8. План семинара:  </w:t>
      </w:r>
    </w:p>
    <w:p w:rsidR="00E03940" w:rsidRPr="00134DD5" w:rsidRDefault="00E03940" w:rsidP="00E03940">
      <w:pPr>
        <w:pStyle w:val="a5"/>
        <w:spacing w:after="0"/>
        <w:ind w:left="0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  <w:sz w:val="24"/>
          <w:szCs w:val="24"/>
        </w:rPr>
        <w:t>Патогенетические основы оказания неотложной помощи</w:t>
      </w:r>
    </w:p>
    <w:p w:rsidR="00E03940" w:rsidRPr="00134DD5" w:rsidRDefault="00E03940" w:rsidP="00E03940">
      <w:pPr>
        <w:pStyle w:val="a5"/>
        <w:spacing w:after="0"/>
        <w:ind w:left="0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Патогенетические основы заболеваний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системы</w:t>
      </w:r>
    </w:p>
    <w:p w:rsidR="00E03940" w:rsidRPr="00134DD5" w:rsidRDefault="00E03940" w:rsidP="00E03940">
      <w:pPr>
        <w:pStyle w:val="a5"/>
        <w:spacing w:after="0"/>
        <w:ind w:left="0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  <w:sz w:val="24"/>
          <w:szCs w:val="24"/>
        </w:rPr>
        <w:t>Патогенетические основы заболеваний дыхательной системы</w:t>
      </w:r>
    </w:p>
    <w:p w:rsidR="00E03940" w:rsidRPr="00134DD5" w:rsidRDefault="00E03940" w:rsidP="00E03940">
      <w:pPr>
        <w:pStyle w:val="a5"/>
        <w:spacing w:after="0"/>
        <w:ind w:left="0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  <w:sz w:val="24"/>
          <w:szCs w:val="24"/>
        </w:rPr>
        <w:t>Патогенетические основы оказания реанимации</w:t>
      </w:r>
    </w:p>
    <w:p w:rsidR="00E03940" w:rsidRPr="00134DD5" w:rsidRDefault="00E03940" w:rsidP="00E03940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9. Иллюстративный материал: и оснащение: таблицы, плакаты, слайды для аппарата </w:t>
      </w:r>
      <w:proofErr w:type="spellStart"/>
      <w:r w:rsidRPr="00134DD5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134DD5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03940" w:rsidRPr="00134DD5" w:rsidRDefault="00E03940" w:rsidP="00E03940">
      <w:pPr>
        <w:pStyle w:val="a5"/>
        <w:spacing w:after="0"/>
        <w:ind w:left="0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E03940" w:rsidRPr="00134DD5" w:rsidRDefault="00E03940" w:rsidP="00E03940">
      <w:pPr>
        <w:numPr>
          <w:ilvl w:val="0"/>
          <w:numId w:val="2"/>
        </w:numPr>
        <w:autoSpaceDN w:val="0"/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. и доп. - М.: ГЭОТАР-МЕДИА, 2008. - 1052 с.: рис., табл. + 1 эл. опт</w:t>
      </w:r>
      <w:proofErr w:type="gram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иск (CD-ROM). </w:t>
      </w:r>
    </w:p>
    <w:p w:rsidR="00E03940" w:rsidRPr="00134DD5" w:rsidRDefault="00E03940" w:rsidP="00E03940">
      <w:pPr>
        <w:numPr>
          <w:ilvl w:val="0"/>
          <w:numId w:val="2"/>
        </w:numPr>
        <w:autoSpaceDN w:val="0"/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, 2010. - 1216 с</w:t>
      </w:r>
    </w:p>
    <w:p w:rsidR="00E03940" w:rsidRPr="00134DD5" w:rsidRDefault="00E03940" w:rsidP="00E03940">
      <w:pPr>
        <w:pStyle w:val="a5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E03940" w:rsidRPr="00134DD5" w:rsidRDefault="00E03940" w:rsidP="00E03940">
      <w:pPr>
        <w:pStyle w:val="a5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4DD5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134DD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E03940" w:rsidRPr="00134DD5" w:rsidRDefault="00E03940" w:rsidP="00E03940">
      <w:pPr>
        <w:pStyle w:val="ConsPlusTitle"/>
        <w:widowControl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Приказ МЗ и </w:t>
      </w:r>
      <w:proofErr w:type="gramStart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8" w:history="1">
        <w:r w:rsidRPr="00134DD5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9" w:history="1">
        <w:r w:rsidRPr="00134DD5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0" w:history="1">
        <w:r w:rsidRPr="00134DD5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134DD5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E03940" w:rsidRPr="00134DD5" w:rsidRDefault="00E03940" w:rsidP="00E03940">
      <w:pPr>
        <w:pStyle w:val="ConsPlusTitle"/>
        <w:widowControl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134DD5">
        <w:rPr>
          <w:rStyle w:val="a6"/>
          <w:rFonts w:ascii="Times New Roman" w:hAnsi="Times New Roman"/>
          <w:sz w:val="24"/>
          <w:szCs w:val="24"/>
        </w:rPr>
        <w:t>N</w:t>
      </w:r>
      <w:r w:rsidRPr="00134DD5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745B2" w:rsidRPr="00134DD5" w:rsidRDefault="000745B2" w:rsidP="00E039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DAC" w:rsidRDefault="00CB7DAC" w:rsidP="00E039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4DD5" w:rsidRDefault="00134DD5" w:rsidP="00E039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4DD5" w:rsidRDefault="00134DD5" w:rsidP="00E039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4DD5" w:rsidRPr="00134DD5" w:rsidRDefault="00134DD5" w:rsidP="00E039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DAC" w:rsidRPr="00134DD5" w:rsidRDefault="00CB7DAC" w:rsidP="00E039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DAC" w:rsidRPr="00134DD5" w:rsidRDefault="00CB7DAC" w:rsidP="00E039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DAC" w:rsidRPr="00134DD5" w:rsidRDefault="00CB7DAC" w:rsidP="00E039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DAC" w:rsidRPr="00134DD5" w:rsidRDefault="00CB7DAC" w:rsidP="00E03940">
      <w:pPr>
        <w:jc w:val="center"/>
        <w:rPr>
          <w:rFonts w:ascii="Times New Roman" w:hAnsi="Times New Roman" w:cs="Times New Roman"/>
          <w:b/>
        </w:rPr>
      </w:pPr>
    </w:p>
    <w:p w:rsidR="000745B2" w:rsidRPr="00134DD5" w:rsidRDefault="000745B2" w:rsidP="00E03940">
      <w:pPr>
        <w:jc w:val="center"/>
        <w:rPr>
          <w:rFonts w:ascii="Times New Roman" w:hAnsi="Times New Roman" w:cs="Times New Roman"/>
          <w:b/>
        </w:rPr>
      </w:pP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lastRenderedPageBreak/>
        <w:t>ФЕДЕРАЛЬНОЕ ГОСУДАРСТВЕННОЕ БЮДЖЕТНОЕ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134DD5" w:rsidRDefault="00134DD5" w:rsidP="00134DD5">
      <w:pPr>
        <w:jc w:val="center"/>
        <w:rPr>
          <w:rFonts w:ascii="Times New Roman" w:hAnsi="Times New Roman"/>
          <w:sz w:val="24"/>
          <w:szCs w:val="24"/>
        </w:rPr>
      </w:pPr>
    </w:p>
    <w:p w:rsidR="00134DD5" w:rsidRDefault="00134DD5" w:rsidP="00134DD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E03940" w:rsidRPr="00134DD5" w:rsidRDefault="00E03940" w:rsidP="00E039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E03940" w:rsidRPr="00134DD5" w:rsidRDefault="00E03940" w:rsidP="00E0394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Название:  Основные аспекты учения о болезни. Клиническая патофизиология</w:t>
      </w:r>
    </w:p>
    <w:p w:rsidR="00E03940" w:rsidRPr="00134DD5" w:rsidRDefault="00E03940" w:rsidP="00E0394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Style w:val="a7"/>
          <w:rFonts w:ascii="Times New Roman" w:hAnsi="Times New Roman"/>
          <w:b w:val="0"/>
          <w:bCs w:val="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134DD5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134DD5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134DD5">
        <w:rPr>
          <w:rStyle w:val="a7"/>
          <w:rFonts w:ascii="Times New Roman" w:hAnsi="Times New Roman"/>
          <w:sz w:val="24"/>
          <w:szCs w:val="24"/>
        </w:rPr>
        <w:t>.03.2.</w:t>
      </w:r>
    </w:p>
    <w:p w:rsidR="00E03940" w:rsidRPr="00134DD5" w:rsidRDefault="00E03940" w:rsidP="00E0394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Наименование цикла: ординатура по специальности «Гастроэнтерология»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  <w:tab w:val="num" w:pos="720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Продолжительность занятия: 4 часа.</w:t>
      </w:r>
    </w:p>
    <w:p w:rsidR="00E03940" w:rsidRPr="00134DD5" w:rsidRDefault="00E03940" w:rsidP="00E0394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Цель: рассмотреть и обсудить основные аспекты учения о болезни. Клиническая патофизиология</w:t>
      </w:r>
      <w:r w:rsidRPr="00134DD5">
        <w:rPr>
          <w:rStyle w:val="a7"/>
          <w:rFonts w:ascii="Times New Roman" w:hAnsi="Times New Roman"/>
          <w:sz w:val="24"/>
          <w:szCs w:val="24"/>
        </w:rPr>
        <w:t>.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134DD5">
        <w:rPr>
          <w:rFonts w:ascii="Times New Roman" w:hAnsi="Times New Roman" w:cs="Times New Roman"/>
          <w:sz w:val="24"/>
          <w:szCs w:val="24"/>
        </w:rPr>
        <w:t xml:space="preserve">   Теоретические основы  патогенетической терапии.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Клиническая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патофизиологи. Возрастные нормы жизнедеятельности организма. Иммунологические основы внутренней патологии. Патогенетические основы терапии лекарственной болезни. </w:t>
      </w:r>
    </w:p>
    <w:p w:rsidR="00E03940" w:rsidRPr="00134DD5" w:rsidRDefault="00E03940" w:rsidP="00E03940">
      <w:pPr>
        <w:pStyle w:val="a5"/>
        <w:spacing w:after="0"/>
        <w:ind w:left="0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8. План семинара:  </w:t>
      </w:r>
    </w:p>
    <w:p w:rsidR="00E03940" w:rsidRPr="00134DD5" w:rsidRDefault="00E03940" w:rsidP="00E03940">
      <w:pPr>
        <w:pStyle w:val="a5"/>
        <w:spacing w:after="0"/>
        <w:ind w:left="0"/>
        <w:jc w:val="both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  <w:sz w:val="24"/>
          <w:szCs w:val="24"/>
        </w:rPr>
        <w:t>Теоретические основы  патогенетической терапии. Клиническая патофизиология</w:t>
      </w:r>
    </w:p>
    <w:p w:rsidR="00E03940" w:rsidRPr="00134DD5" w:rsidRDefault="00E03940" w:rsidP="00E03940">
      <w:pPr>
        <w:pStyle w:val="a5"/>
        <w:spacing w:after="0"/>
        <w:ind w:left="0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  <w:sz w:val="24"/>
          <w:szCs w:val="24"/>
        </w:rPr>
        <w:t>Иммунологические основы внутренней патологии</w:t>
      </w:r>
    </w:p>
    <w:p w:rsidR="00E03940" w:rsidRPr="00134DD5" w:rsidRDefault="00E03940" w:rsidP="00E03940">
      <w:pPr>
        <w:pStyle w:val="a5"/>
        <w:spacing w:after="0"/>
        <w:ind w:left="0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  <w:sz w:val="24"/>
          <w:szCs w:val="24"/>
        </w:rPr>
        <w:t>Патогенетические основы терапии лекарственной болезни</w:t>
      </w:r>
    </w:p>
    <w:p w:rsidR="00E03940" w:rsidRPr="00134DD5" w:rsidRDefault="00E03940" w:rsidP="00E03940">
      <w:pPr>
        <w:pStyle w:val="a5"/>
        <w:spacing w:after="0"/>
        <w:ind w:left="0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  <w:sz w:val="24"/>
          <w:szCs w:val="24"/>
        </w:rPr>
        <w:t>Возрастные нормы жизнедеятельности организма</w:t>
      </w:r>
    </w:p>
    <w:p w:rsidR="00E03940" w:rsidRPr="00134DD5" w:rsidRDefault="00E03940" w:rsidP="00E03940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9. Иллюстративный материал: и оснащение: таблицы, плакаты, слайды для аппарата </w:t>
      </w:r>
      <w:proofErr w:type="spellStart"/>
      <w:r w:rsidRPr="00134DD5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134DD5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03940" w:rsidRPr="00134DD5" w:rsidRDefault="00E03940" w:rsidP="00E03940">
      <w:pPr>
        <w:pStyle w:val="a5"/>
        <w:ind w:left="0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E03940" w:rsidRPr="00134DD5" w:rsidRDefault="00E03940" w:rsidP="00E03940">
      <w:pPr>
        <w:numPr>
          <w:ilvl w:val="0"/>
          <w:numId w:val="2"/>
        </w:numPr>
        <w:autoSpaceDN w:val="0"/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. и доп. - М.: ГЭОТАР-МЕДИА, 2008. - 1052 с.: рис., табл. + 1 эл. опт</w:t>
      </w:r>
      <w:proofErr w:type="gram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иск (CD-ROM). </w:t>
      </w:r>
    </w:p>
    <w:p w:rsidR="00E03940" w:rsidRPr="00134DD5" w:rsidRDefault="00E03940" w:rsidP="00E03940">
      <w:pPr>
        <w:numPr>
          <w:ilvl w:val="0"/>
          <w:numId w:val="2"/>
        </w:numPr>
        <w:autoSpaceDN w:val="0"/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, 2010. - 1216 с</w:t>
      </w:r>
    </w:p>
    <w:p w:rsidR="00E03940" w:rsidRPr="00134DD5" w:rsidRDefault="00E03940" w:rsidP="00E03940">
      <w:pPr>
        <w:pStyle w:val="a5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4DD5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134DD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E03940" w:rsidRPr="00134DD5" w:rsidRDefault="00E03940" w:rsidP="00E03940">
      <w:pPr>
        <w:pStyle w:val="ConsPlusTitle"/>
        <w:widowControl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1" w:history="1">
        <w:r w:rsidRPr="00134DD5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2" w:history="1">
        <w:r w:rsidRPr="00134DD5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3" w:history="1">
        <w:r w:rsidRPr="00134DD5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Федеральный закон  «Об обязательном медицинском страховании» от </w:t>
      </w:r>
      <w:r w:rsidRPr="00134DD5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E03940" w:rsidRPr="00134DD5" w:rsidRDefault="00E03940" w:rsidP="00E03940">
      <w:pPr>
        <w:pStyle w:val="ConsPlusTitle"/>
        <w:widowControl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134DD5">
        <w:rPr>
          <w:rStyle w:val="a6"/>
          <w:rFonts w:ascii="Times New Roman" w:hAnsi="Times New Roman"/>
          <w:sz w:val="24"/>
          <w:szCs w:val="24"/>
        </w:rPr>
        <w:t>N</w:t>
      </w:r>
      <w:r w:rsidRPr="00134DD5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B7DAC" w:rsidRPr="00134DD5" w:rsidRDefault="00CB7DAC" w:rsidP="00E03940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B7DAC" w:rsidRPr="00134DD5" w:rsidRDefault="00CB7DAC" w:rsidP="00E03940">
      <w:pPr>
        <w:tabs>
          <w:tab w:val="left" w:pos="0"/>
        </w:tabs>
        <w:jc w:val="center"/>
        <w:rPr>
          <w:rFonts w:ascii="Times New Roman" w:hAnsi="Times New Roman" w:cs="Times New Roman"/>
        </w:rPr>
      </w:pPr>
    </w:p>
    <w:p w:rsidR="000745B2" w:rsidRPr="00134DD5" w:rsidRDefault="000745B2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0745B2" w:rsidRDefault="000745B2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P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lastRenderedPageBreak/>
        <w:t>ФЕДЕРАЛЬНОЕ ГОСУДАРСТВЕННОЕ БЮДЖЕТНОЕ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134DD5" w:rsidRDefault="00134DD5" w:rsidP="00134DD5">
      <w:pPr>
        <w:jc w:val="center"/>
        <w:rPr>
          <w:rFonts w:ascii="Times New Roman" w:hAnsi="Times New Roman"/>
          <w:sz w:val="24"/>
          <w:szCs w:val="24"/>
        </w:rPr>
      </w:pPr>
    </w:p>
    <w:p w:rsidR="00134DD5" w:rsidRDefault="00134DD5" w:rsidP="00134DD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134DD5" w:rsidRDefault="00134DD5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E03940" w:rsidRPr="00134DD5" w:rsidRDefault="00E03940" w:rsidP="00E0394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Название: Современные проблемы молекулярной медицины</w:t>
      </w:r>
    </w:p>
    <w:p w:rsidR="00E03940" w:rsidRPr="00134DD5" w:rsidRDefault="00E03940" w:rsidP="00E0394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134DD5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134DD5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134DD5">
        <w:rPr>
          <w:rStyle w:val="a7"/>
          <w:rFonts w:ascii="Times New Roman" w:hAnsi="Times New Roman"/>
          <w:sz w:val="24"/>
          <w:szCs w:val="24"/>
        </w:rPr>
        <w:t>.03.4.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E03940" w:rsidRPr="00134DD5" w:rsidRDefault="00E03940" w:rsidP="00E0394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проблемы молекулярной медицины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134D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</w:t>
      </w:r>
      <w:r w:rsidRPr="00134DD5">
        <w:rPr>
          <w:rFonts w:ascii="Times New Roman" w:hAnsi="Times New Roman" w:cs="Times New Roman"/>
          <w:sz w:val="24"/>
          <w:szCs w:val="24"/>
        </w:rPr>
        <w:t>Методы молекулярно-генетической диагностики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E03940" w:rsidRPr="00134DD5" w:rsidRDefault="00E03940" w:rsidP="00E039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Методы молекулярно-генетической диагностики </w:t>
      </w:r>
      <w:r w:rsidRPr="00134D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34DD5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134DD5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numPr>
          <w:ilvl w:val="0"/>
          <w:numId w:val="2"/>
        </w:numPr>
        <w:autoSpaceDN w:val="0"/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. и доп. - М.: ГЭОТАР-МЕДИА, 2008. - 1052 с.: рис., табл. + 1 эл. опт</w:t>
      </w:r>
      <w:proofErr w:type="gram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иск (CD-ROM). </w:t>
      </w:r>
    </w:p>
    <w:p w:rsidR="00E03940" w:rsidRPr="00134DD5" w:rsidRDefault="00E03940" w:rsidP="00E03940">
      <w:pPr>
        <w:numPr>
          <w:ilvl w:val="0"/>
          <w:numId w:val="2"/>
        </w:numPr>
        <w:autoSpaceDN w:val="0"/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, 2010. - 1216 с</w:t>
      </w:r>
    </w:p>
    <w:p w:rsidR="00E03940" w:rsidRPr="00134DD5" w:rsidRDefault="00E03940" w:rsidP="00E03940">
      <w:pPr>
        <w:pStyle w:val="a5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E03940" w:rsidRPr="00134DD5" w:rsidRDefault="00E03940" w:rsidP="00E03940">
      <w:pPr>
        <w:pStyle w:val="a5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4DD5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134DD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E03940" w:rsidRPr="00134DD5" w:rsidRDefault="00E03940" w:rsidP="00E03940">
      <w:pPr>
        <w:pStyle w:val="ConsPlusTitle"/>
        <w:widowControl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4" w:history="1">
        <w:r w:rsidRPr="00134DD5">
          <w:rPr>
            <w:rStyle w:val="a8"/>
            <w:rFonts w:ascii="Times New Roman" w:hAnsi="Times New Roman" w:cs="Times New Roman"/>
            <w:color w:val="000000"/>
            <w:sz w:val="24"/>
            <w:szCs w:val="24"/>
          </w:rPr>
          <w:t>N 560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5" w:history="1">
        <w:r w:rsidRPr="00134DD5">
          <w:rPr>
            <w:rStyle w:val="a8"/>
            <w:rFonts w:ascii="Times New Roman" w:hAnsi="Times New Roman" w:cs="Times New Roman"/>
            <w:color w:val="000000"/>
            <w:sz w:val="24"/>
            <w:szCs w:val="24"/>
          </w:rPr>
          <w:t>N 794н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6" w:history="1">
        <w:r w:rsidRPr="00134DD5">
          <w:rPr>
            <w:rStyle w:val="a8"/>
            <w:rFonts w:ascii="Times New Roman" w:hAnsi="Times New Roman" w:cs="Times New Roman"/>
            <w:color w:val="000000"/>
            <w:sz w:val="24"/>
            <w:szCs w:val="24"/>
          </w:rPr>
          <w:t>N 13н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134DD5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E03940" w:rsidRPr="00134DD5" w:rsidRDefault="00E03940" w:rsidP="00E03940">
      <w:pPr>
        <w:pStyle w:val="ConsPlusTitle"/>
        <w:widowControl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Федеральный закон «Об обращении лекарственных средств» от 12 апреля 2010 года N 61-ФЗ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134DD5">
        <w:rPr>
          <w:rStyle w:val="a6"/>
          <w:rFonts w:ascii="Times New Roman" w:hAnsi="Times New Roman"/>
          <w:sz w:val="24"/>
          <w:szCs w:val="24"/>
        </w:rPr>
        <w:t>N</w:t>
      </w:r>
      <w:r w:rsidRPr="00134DD5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E03940" w:rsidRPr="00134DD5" w:rsidRDefault="00E03940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E03940" w:rsidRPr="00134DD5" w:rsidRDefault="00E03940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E03940" w:rsidRPr="00134DD5" w:rsidRDefault="00E03940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E03940" w:rsidRPr="00134DD5" w:rsidRDefault="00E03940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E03940" w:rsidRPr="00134DD5" w:rsidRDefault="00E03940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E03940" w:rsidRPr="00134DD5" w:rsidRDefault="00E03940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E03940" w:rsidRPr="00134DD5" w:rsidRDefault="00E03940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E03940" w:rsidRPr="00134DD5" w:rsidRDefault="00E03940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E03940" w:rsidRDefault="00E03940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Pr="00134DD5" w:rsidRDefault="00134DD5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CB7DAC" w:rsidRPr="00134DD5" w:rsidRDefault="00CB7DAC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CB7DAC" w:rsidRPr="00134DD5" w:rsidRDefault="00CB7DAC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CB7DAC" w:rsidRPr="00134DD5" w:rsidRDefault="00CB7DAC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E03940" w:rsidRPr="00134DD5" w:rsidRDefault="00E03940" w:rsidP="00E03940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lastRenderedPageBreak/>
        <w:t>ФЕДЕРАЛЬНОЕ ГОСУДАРСТВЕННОЕ БЮДЖЕТНОЕ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34DD5" w:rsidRPr="00F76636" w:rsidRDefault="00134DD5" w:rsidP="00134D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134DD5" w:rsidRDefault="00134DD5" w:rsidP="00134DD5">
      <w:pPr>
        <w:jc w:val="center"/>
        <w:rPr>
          <w:rFonts w:ascii="Times New Roman" w:hAnsi="Times New Roman"/>
          <w:sz w:val="24"/>
          <w:szCs w:val="24"/>
        </w:rPr>
      </w:pPr>
    </w:p>
    <w:p w:rsidR="00134DD5" w:rsidRDefault="00134DD5" w:rsidP="00134DD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134DD5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</w:p>
    <w:p w:rsidR="00E03940" w:rsidRPr="00134DD5" w:rsidRDefault="00E03940" w:rsidP="00E039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E03940" w:rsidRPr="00134DD5" w:rsidRDefault="00E03940" w:rsidP="00E0394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Название: Современные проблемы молекулярной медицины</w:t>
      </w:r>
    </w:p>
    <w:p w:rsidR="00E03940" w:rsidRPr="00134DD5" w:rsidRDefault="00E03940" w:rsidP="00E0394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134DD5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134DD5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134DD5">
        <w:rPr>
          <w:rStyle w:val="a7"/>
          <w:rFonts w:ascii="Times New Roman" w:hAnsi="Times New Roman"/>
          <w:sz w:val="24"/>
          <w:szCs w:val="24"/>
        </w:rPr>
        <w:t>.03.4.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134DD5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Продолжительность занятия: 4 часа.</w:t>
      </w:r>
    </w:p>
    <w:p w:rsidR="00E03940" w:rsidRPr="00134DD5" w:rsidRDefault="00E03940" w:rsidP="00E0394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проблемы молекулярной медицины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134D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</w:t>
      </w:r>
      <w:r w:rsidRPr="00134DD5">
        <w:rPr>
          <w:rFonts w:ascii="Times New Roman" w:hAnsi="Times New Roman" w:cs="Times New Roman"/>
          <w:sz w:val="24"/>
          <w:szCs w:val="24"/>
        </w:rPr>
        <w:t>Принципы молекулярной диагностики болезней.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E03940" w:rsidRPr="00134DD5" w:rsidRDefault="00E03940" w:rsidP="00E039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Принципы молекулярной диагностики болезней</w:t>
      </w:r>
      <w:r w:rsidRPr="00134D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34DD5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134DD5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03940" w:rsidRPr="00134DD5" w:rsidRDefault="00E03940" w:rsidP="00E03940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E03940" w:rsidRPr="00134DD5" w:rsidRDefault="00E03940" w:rsidP="00E03940">
      <w:pPr>
        <w:numPr>
          <w:ilvl w:val="0"/>
          <w:numId w:val="2"/>
        </w:numPr>
        <w:autoSpaceDN w:val="0"/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. и доп. - М.: ГЭОТАР-МЕДИА, 2008. - 1052 с.: рис., табл. + 1 эл. опт</w:t>
      </w:r>
      <w:proofErr w:type="gram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134D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иск (CD-ROM). </w:t>
      </w:r>
    </w:p>
    <w:p w:rsidR="00E03940" w:rsidRPr="00134DD5" w:rsidRDefault="00E03940" w:rsidP="00E03940">
      <w:pPr>
        <w:numPr>
          <w:ilvl w:val="0"/>
          <w:numId w:val="2"/>
        </w:numPr>
        <w:autoSpaceDN w:val="0"/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, 2010. - 1216 с</w:t>
      </w:r>
    </w:p>
    <w:p w:rsidR="00E03940" w:rsidRPr="00134DD5" w:rsidRDefault="00E03940" w:rsidP="00E03940">
      <w:pPr>
        <w:pStyle w:val="a5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4DD5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134DD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134DD5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134DD5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E03940" w:rsidRPr="00134DD5" w:rsidRDefault="00E03940" w:rsidP="00E03940">
      <w:pPr>
        <w:pStyle w:val="ConsPlusTitle"/>
        <w:widowControl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7" w:history="1">
        <w:r w:rsidRPr="00134DD5">
          <w:rPr>
            <w:rStyle w:val="a8"/>
            <w:rFonts w:ascii="Times New Roman" w:hAnsi="Times New Roman" w:cs="Times New Roman"/>
            <w:color w:val="000000"/>
            <w:sz w:val="24"/>
            <w:szCs w:val="24"/>
          </w:rPr>
          <w:t>N 560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8" w:history="1">
        <w:r w:rsidRPr="00134DD5">
          <w:rPr>
            <w:rStyle w:val="a8"/>
            <w:rFonts w:ascii="Times New Roman" w:hAnsi="Times New Roman" w:cs="Times New Roman"/>
            <w:color w:val="000000"/>
            <w:sz w:val="24"/>
            <w:szCs w:val="24"/>
          </w:rPr>
          <w:t>N 794н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9" w:history="1">
        <w:r w:rsidRPr="00134DD5">
          <w:rPr>
            <w:rStyle w:val="a8"/>
            <w:rFonts w:ascii="Times New Roman" w:hAnsi="Times New Roman" w:cs="Times New Roman"/>
            <w:color w:val="000000"/>
            <w:sz w:val="24"/>
            <w:szCs w:val="24"/>
          </w:rPr>
          <w:t>N 13н</w:t>
        </w:r>
      </w:hyperlink>
      <w:r w:rsidRPr="00134DD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134DD5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E03940" w:rsidRPr="00134DD5" w:rsidRDefault="00E03940" w:rsidP="00E03940">
      <w:pPr>
        <w:pStyle w:val="ConsPlusTitle"/>
        <w:widowControl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34D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134DD5">
        <w:rPr>
          <w:rStyle w:val="a6"/>
          <w:rFonts w:ascii="Times New Roman" w:hAnsi="Times New Roman"/>
          <w:sz w:val="24"/>
          <w:szCs w:val="24"/>
        </w:rPr>
        <w:t>N</w:t>
      </w:r>
      <w:r w:rsidRPr="00134DD5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34DD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34DD5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E03940" w:rsidRPr="00134DD5" w:rsidRDefault="00E03940" w:rsidP="00E03940">
      <w:pPr>
        <w:pStyle w:val="a5"/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4DD5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03940" w:rsidRPr="00134DD5" w:rsidRDefault="00E03940" w:rsidP="00E03940">
      <w:pPr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03940" w:rsidRPr="00134DD5" w:rsidRDefault="00E03940" w:rsidP="00E03940">
      <w:pPr>
        <w:jc w:val="center"/>
        <w:rPr>
          <w:rFonts w:ascii="Times New Roman" w:hAnsi="Times New Roman" w:cs="Times New Roman"/>
        </w:rPr>
      </w:pPr>
    </w:p>
    <w:p w:rsidR="00E324F9" w:rsidRPr="00134DD5" w:rsidRDefault="00E324F9">
      <w:pPr>
        <w:rPr>
          <w:rFonts w:ascii="Times New Roman" w:hAnsi="Times New Roman" w:cs="Times New Roman"/>
        </w:rPr>
      </w:pPr>
    </w:p>
    <w:sectPr w:rsidR="00E324F9" w:rsidRPr="00134DD5" w:rsidSect="00671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03940"/>
    <w:rsid w:val="000745B2"/>
    <w:rsid w:val="00134DD5"/>
    <w:rsid w:val="006D0759"/>
    <w:rsid w:val="008565AB"/>
    <w:rsid w:val="00CB7DAC"/>
    <w:rsid w:val="00E03940"/>
    <w:rsid w:val="00E32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5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E0394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Calibri" w:eastAsia="Times New Roman" w:hAnsi="Calibri" w:cs="Calibri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rsid w:val="00E03940"/>
    <w:rPr>
      <w:rFonts w:ascii="Calibri" w:eastAsia="Times New Roman" w:hAnsi="Calibri" w:cs="Calibri"/>
      <w:sz w:val="28"/>
      <w:szCs w:val="28"/>
    </w:rPr>
  </w:style>
  <w:style w:type="paragraph" w:styleId="a3">
    <w:name w:val="Body Text Indent"/>
    <w:basedOn w:val="a"/>
    <w:link w:val="a4"/>
    <w:uiPriority w:val="99"/>
    <w:rsid w:val="00E03940"/>
    <w:pPr>
      <w:spacing w:after="120"/>
      <w:ind w:left="283"/>
    </w:pPr>
    <w:rPr>
      <w:rFonts w:ascii="Calibri" w:eastAsia="Times New Roman" w:hAnsi="Calibri" w:cs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E03940"/>
    <w:rPr>
      <w:rFonts w:ascii="Calibri" w:eastAsia="Times New Roman" w:hAnsi="Calibri" w:cs="Calibri"/>
    </w:rPr>
  </w:style>
  <w:style w:type="paragraph" w:styleId="a5">
    <w:name w:val="List Paragraph"/>
    <w:basedOn w:val="a"/>
    <w:uiPriority w:val="99"/>
    <w:qFormat/>
    <w:rsid w:val="00E03940"/>
    <w:pPr>
      <w:ind w:left="720"/>
    </w:pPr>
    <w:rPr>
      <w:rFonts w:ascii="Calibri" w:eastAsia="Times New Roman" w:hAnsi="Calibri" w:cs="Calibri"/>
    </w:rPr>
  </w:style>
  <w:style w:type="character" w:customStyle="1" w:styleId="apple-style-span">
    <w:name w:val="apple-style-span"/>
    <w:basedOn w:val="a0"/>
    <w:uiPriority w:val="99"/>
    <w:rsid w:val="00E03940"/>
    <w:rPr>
      <w:rFonts w:cs="Times New Roman"/>
    </w:rPr>
  </w:style>
  <w:style w:type="paragraph" w:customStyle="1" w:styleId="ConsPlusTitle">
    <w:name w:val="ConsPlusTitle"/>
    <w:uiPriority w:val="99"/>
    <w:rsid w:val="00E039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6">
    <w:name w:val="Strong"/>
    <w:basedOn w:val="a0"/>
    <w:uiPriority w:val="99"/>
    <w:qFormat/>
    <w:rsid w:val="00E03940"/>
    <w:rPr>
      <w:rFonts w:cs="Times New Roman"/>
      <w:b/>
      <w:bCs/>
    </w:rPr>
  </w:style>
  <w:style w:type="character" w:customStyle="1" w:styleId="a7">
    <w:name w:val="Текст выделеный"/>
    <w:basedOn w:val="a0"/>
    <w:uiPriority w:val="99"/>
    <w:rsid w:val="00E03940"/>
    <w:rPr>
      <w:rFonts w:cs="Times New Roman"/>
      <w:b/>
      <w:bCs/>
    </w:rPr>
  </w:style>
  <w:style w:type="character" w:styleId="a8">
    <w:name w:val="Hyperlink"/>
    <w:basedOn w:val="a0"/>
    <w:uiPriority w:val="99"/>
    <w:semiHidden/>
    <w:rsid w:val="00E0394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B7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7D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13" Type="http://schemas.openxmlformats.org/officeDocument/2006/relationships/hyperlink" Target="consultantplus://offline/main?base=MED;n=35017;fld=134;dst=100009" TargetMode="External"/><Relationship Id="rId18" Type="http://schemas.openxmlformats.org/officeDocument/2006/relationships/hyperlink" Target="consultantplus://offline/main?base=MED;n=26419;fld=134;dst=100009" TargetMode="External"/><Relationship Id="rId26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main?base=MED;n=26419;fld=134;dst=100009" TargetMode="External"/><Relationship Id="rId7" Type="http://schemas.openxmlformats.org/officeDocument/2006/relationships/hyperlink" Target="consultantplus://offline/main?base=MED;n=35017;fld=134;dst=100009" TargetMode="External"/><Relationship Id="rId12" Type="http://schemas.openxmlformats.org/officeDocument/2006/relationships/hyperlink" Target="consultantplus://offline/main?base=MED;n=26419;fld=134;dst=100009" TargetMode="External"/><Relationship Id="rId17" Type="http://schemas.openxmlformats.org/officeDocument/2006/relationships/hyperlink" Target="consultantplus://offline/main?base=MED;n=41168;fld=134;dst=100006" TargetMode="External"/><Relationship Id="rId25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MED;n=35017;fld=134;dst=100009" TargetMode="External"/><Relationship Id="rId20" Type="http://schemas.openxmlformats.org/officeDocument/2006/relationships/hyperlink" Target="consultantplus://offline/main?base=MED;n=41168;fld=134;dst=100006" TargetMode="External"/><Relationship Id="rId29" Type="http://schemas.openxmlformats.org/officeDocument/2006/relationships/hyperlink" Target="consultantplus://offline/main?base=MED;n=41168;fld=134;dst=100006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24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MED;n=26419;fld=134;dst=100009" TargetMode="External"/><Relationship Id="rId23" Type="http://schemas.openxmlformats.org/officeDocument/2006/relationships/hyperlink" Target="consultantplus://offline/main?base=MED;n=41168;fld=134;dst=100006" TargetMode="External"/><Relationship Id="rId28" Type="http://schemas.openxmlformats.org/officeDocument/2006/relationships/hyperlink" Target="consultantplus://offline/main?base=MED;n=35017;fld=134;dst=100009" TargetMode="External"/><Relationship Id="rId10" Type="http://schemas.openxmlformats.org/officeDocument/2006/relationships/hyperlink" Target="consultantplus://offline/main?base=MED;n=35017;fld=134;dst=100009" TargetMode="External"/><Relationship Id="rId19" Type="http://schemas.openxmlformats.org/officeDocument/2006/relationships/hyperlink" Target="consultantplus://offline/main?base=MED;n=35017;fld=134;dst=100009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Relationship Id="rId22" Type="http://schemas.openxmlformats.org/officeDocument/2006/relationships/hyperlink" Target="consultantplus://offline/main?base=MED;n=35017;fld=134;dst=100009" TargetMode="External"/><Relationship Id="rId27" Type="http://schemas.openxmlformats.org/officeDocument/2006/relationships/hyperlink" Target="consultantplus://offline/main?base=MED;n=26419;fld=134;dst=100009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18</Pages>
  <Words>4953</Words>
  <Characters>28235</Characters>
  <Application>Microsoft Office Word</Application>
  <DocSecurity>0</DocSecurity>
  <Lines>235</Lines>
  <Paragraphs>66</Paragraphs>
  <ScaleCrop>false</ScaleCrop>
  <Company/>
  <LinksUpToDate>false</LinksUpToDate>
  <CharactersWithSpaces>33122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FORCE</cp:lastModifiedBy>
  <cp:revision>6</cp:revision>
  <dcterms:created xsi:type="dcterms:W3CDTF">2017-12-26T17:01:00Z</dcterms:created>
  <dcterms:modified xsi:type="dcterms:W3CDTF">2018-11-06T20:06:00Z</dcterms:modified>
</cp:coreProperties>
</file>